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FE0C7" w14:textId="2295F4B1" w:rsidR="00D647A2" w:rsidRPr="00D647A2" w:rsidRDefault="00D647A2">
      <w:pPr>
        <w:rPr>
          <w:rFonts w:ascii="Comic Sans MS" w:hAnsi="Comic Sans MS"/>
          <w:b/>
          <w:noProof/>
          <w:sz w:val="28"/>
          <w:szCs w:val="28"/>
          <w:lang w:eastAsia="fr-FR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t>La Découverte du Calvados du 06/09 au 17/09</w:t>
      </w:r>
    </w:p>
    <w:p w14:paraId="3B7F4FB7" w14:textId="1F8929A8" w:rsidR="002A1D69" w:rsidRDefault="00342D71">
      <w:r>
        <w:rPr>
          <w:noProof/>
          <w:lang w:eastAsia="fr-FR"/>
        </w:rPr>
        <w:drawing>
          <wp:inline distT="0" distB="0" distL="0" distR="0" wp14:anchorId="06D372B3" wp14:editId="78E3F286">
            <wp:extent cx="2238375" cy="1490749"/>
            <wp:effectExtent l="0" t="0" r="0" b="0"/>
            <wp:docPr id="1" name="Image 1" descr="C:\Users\admin\AppData\Local\Microsoft\Windows\INetCacheContent.Word\guillo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guillot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51" cy="15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E93">
        <w:rPr>
          <w:noProof/>
          <w:lang w:eastAsia="fr-FR"/>
        </w:rPr>
        <w:t xml:space="preserve">                              </w:t>
      </w:r>
      <w:r w:rsidR="00AC0E93">
        <w:rPr>
          <w:noProof/>
          <w:lang w:eastAsia="fr-FR"/>
        </w:rPr>
        <w:drawing>
          <wp:inline distT="0" distB="0" distL="0" distR="0" wp14:anchorId="38E6E32B" wp14:editId="41AA9AEA">
            <wp:extent cx="2505075" cy="1670050"/>
            <wp:effectExtent l="0" t="0" r="9525" b="6350"/>
            <wp:docPr id="2" name="Image 2" descr="C:\Users\admin\AppData\Local\Microsoft\Windows\INetCacheContent.Word\IMG_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IMG_5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1F26E" w14:textId="77777777" w:rsidR="00342D71" w:rsidRPr="00D647A2" w:rsidRDefault="00342D71">
      <w:pPr>
        <w:rPr>
          <w:rFonts w:ascii="Comic Sans MS" w:hAnsi="Comic Sans MS"/>
          <w:i/>
          <w:sz w:val="24"/>
          <w:szCs w:val="24"/>
        </w:rPr>
      </w:pPr>
      <w:r w:rsidRPr="00D647A2">
        <w:rPr>
          <w:rFonts w:ascii="Comic Sans MS" w:hAnsi="Comic Sans MS"/>
          <w:i/>
          <w:sz w:val="24"/>
          <w:szCs w:val="24"/>
        </w:rPr>
        <w:t>Nicole et Michel GUILLOT Organisateurs</w:t>
      </w:r>
    </w:p>
    <w:p w14:paraId="175E1C5D" w14:textId="7173C23D" w:rsidR="00342D71" w:rsidRPr="00342D71" w:rsidRDefault="00342D71" w:rsidP="0034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</w:pPr>
      <w:r w:rsidRPr="00342D71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>Nous partirons de Neuilly-la –Forêt pour arriver à Cambremer en sillonnant le département. Visite de la fabrique de caramels à Isigny, nous passerons par la pointe du Hoc pour arriver au cimetière d’</w:t>
      </w:r>
      <w:r w:rsidR="003A7084" w:rsidRPr="00342D71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>Omaha</w:t>
      </w:r>
      <w:r w:rsidRPr="00342D71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>-Beach. Ensuite le Molay-Littry avec le Moulin d</w:t>
      </w:r>
      <w:r w:rsidR="003A7084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>e Marcy</w:t>
      </w:r>
      <w:bookmarkStart w:id="0" w:name="_GoBack"/>
      <w:bookmarkEnd w:id="0"/>
      <w:r w:rsidR="003A7084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 et le musée de la Mine</w:t>
      </w:r>
      <w:r w:rsidRPr="00342D71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 puis Juaye-Mondaye avec l’abbaye de Saint-Martin toujours occupée par les moines. Arrêt à Bayeux, la tapisserie, la cathédrale, le musée Baron Gérard, la vieille ville, le jardin botanique. Nous irons au cinéma 360° à Arromanches et nous nous dirigerons vers Fontaine-Henry pour visiter le château. A Merville-Franceville nous découvrirons des batteries de la dernière guerre. Un petit tour à Cabourg et direction Beuvron-en-Auge, village classé, visite d’une cave à Beaufour-Druval. Nous continuerons notre périple par le château médiéval de Crévecoeur, le marché de Saint-Pierre-sur-Dives, nous terminerons par Vendeuvre avec la première collection au monde de mobilier miniature et ses jardins d’eau.</w:t>
      </w:r>
    </w:p>
    <w:p w14:paraId="1072CA52" w14:textId="77777777" w:rsidR="00342D71" w:rsidRPr="00342D71" w:rsidRDefault="00342D71" w:rsidP="0034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</w:pPr>
      <w:r w:rsidRPr="00342D71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>Fin du circuit à Cambremer autour d’un bon repas.</w:t>
      </w:r>
    </w:p>
    <w:p w14:paraId="1EC8578D" w14:textId="77777777" w:rsidR="00342D71" w:rsidRDefault="00342D71"/>
    <w:sectPr w:rsidR="0034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71"/>
    <w:rsid w:val="002A1D69"/>
    <w:rsid w:val="00342D71"/>
    <w:rsid w:val="003A7084"/>
    <w:rsid w:val="00772AB9"/>
    <w:rsid w:val="00AC0E93"/>
    <w:rsid w:val="00D6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37DD"/>
  <w15:chartTrackingRefBased/>
  <w15:docId w15:val="{E4BE3B72-35EA-4947-8431-587EFABE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grenier</dc:creator>
  <cp:keywords/>
  <dc:description/>
  <cp:lastModifiedBy>Gérard grenier</cp:lastModifiedBy>
  <cp:revision>4</cp:revision>
  <dcterms:created xsi:type="dcterms:W3CDTF">2018-12-30T20:24:00Z</dcterms:created>
  <dcterms:modified xsi:type="dcterms:W3CDTF">2019-01-07T14:02:00Z</dcterms:modified>
</cp:coreProperties>
</file>